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2E" w:rsidRDefault="0032372E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372E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120130" cy="9691932"/>
            <wp:effectExtent l="0" t="0" r="0" b="5080"/>
            <wp:docPr id="1" name="Рисунок 1" descr="C:\Users\admin\Desktop\наши положения\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с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9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C2819">
        <w:rPr>
          <w:rFonts w:ascii="Times New Roman" w:hAnsi="Times New Roman"/>
          <w:sz w:val="24"/>
          <w:szCs w:val="24"/>
        </w:rPr>
        <w:lastRenderedPageBreak/>
        <w:t xml:space="preserve">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Качество условий </w:t>
      </w:r>
      <w:r w:rsidRPr="00CC2819">
        <w:rPr>
          <w:rFonts w:ascii="Times New Roman" w:hAnsi="Times New Roman"/>
          <w:sz w:val="24"/>
          <w:szCs w:val="24"/>
        </w:rPr>
        <w:t xml:space="preserve">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Оценка качества образования </w:t>
      </w:r>
      <w:r w:rsidRPr="00CC2819">
        <w:rPr>
          <w:rFonts w:ascii="Times New Roman" w:hAnsi="Times New Roman"/>
          <w:sz w:val="24"/>
          <w:szCs w:val="24"/>
        </w:rPr>
        <w:t xml:space="preserve">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Внутренняя система оценки качества образования </w:t>
      </w:r>
      <w:r w:rsidRPr="00CC2819">
        <w:rPr>
          <w:rFonts w:ascii="Times New Roman" w:hAnsi="Times New Roman"/>
          <w:sz w:val="24"/>
          <w:szCs w:val="24"/>
        </w:rPr>
        <w:t xml:space="preserve">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Измерение </w:t>
      </w:r>
      <w:r w:rsidRPr="00CC2819">
        <w:rPr>
          <w:rFonts w:ascii="Times New Roman" w:hAnsi="Times New Roman"/>
          <w:sz w:val="24"/>
          <w:szCs w:val="24"/>
        </w:rPr>
        <w:t xml:space="preserve">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Критерий </w:t>
      </w:r>
      <w:r w:rsidRPr="00CC2819">
        <w:rPr>
          <w:rFonts w:ascii="Times New Roman" w:hAnsi="Times New Roman"/>
          <w:sz w:val="24"/>
          <w:szCs w:val="24"/>
        </w:rPr>
        <w:t xml:space="preserve">– признак, на основании которого производится оценка, классификация оцениваемого объекта.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Мониторинг </w:t>
      </w:r>
      <w:r w:rsidRPr="00CC2819">
        <w:rPr>
          <w:rFonts w:ascii="Times New Roman" w:hAnsi="Times New Roman"/>
          <w:sz w:val="24"/>
          <w:szCs w:val="24"/>
        </w:rPr>
        <w:t xml:space="preserve"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b/>
          <w:bCs/>
          <w:sz w:val="24"/>
          <w:szCs w:val="24"/>
        </w:rPr>
        <w:t xml:space="preserve">Экспертиза </w:t>
      </w:r>
      <w:r w:rsidRPr="00CC2819">
        <w:rPr>
          <w:rFonts w:ascii="Times New Roman" w:hAnsi="Times New Roman"/>
          <w:sz w:val="24"/>
          <w:szCs w:val="24"/>
        </w:rPr>
        <w:t xml:space="preserve">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1.7.Оценка качества образования осуществляется посредством: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лицензирования;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аккредитации;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государственной итоговой аттестации выпускников;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системы </w:t>
      </w:r>
      <w:proofErr w:type="spellStart"/>
      <w:r w:rsidRPr="00CC2819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C2819">
        <w:rPr>
          <w:rFonts w:ascii="Times New Roman" w:hAnsi="Times New Roman"/>
          <w:sz w:val="24"/>
          <w:szCs w:val="24"/>
        </w:rPr>
        <w:t xml:space="preserve"> контроля;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мониторинга качества образования. </w:t>
      </w:r>
    </w:p>
    <w:p w:rsidR="00DF0298" w:rsidRPr="00CC2819" w:rsidRDefault="00EA0C2A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</w:t>
      </w:r>
      <w:r w:rsidR="00DF0298" w:rsidRPr="00CC2819">
        <w:rPr>
          <w:rFonts w:ascii="Times New Roman" w:hAnsi="Times New Roman"/>
          <w:sz w:val="24"/>
          <w:szCs w:val="24"/>
        </w:rPr>
        <w:t xml:space="preserve">В качестве источников данных для оценки качества образования используются: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образовательная статистика;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промежуточная и итоговая аттестация;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- мониторинговые исследования;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социологические опросы; </w:t>
      </w:r>
    </w:p>
    <w:p w:rsidR="00DF0298" w:rsidRPr="00CC2819" w:rsidRDefault="002A2644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отчеты работников Учреждения</w:t>
      </w:r>
      <w:r w:rsidR="00DF0298" w:rsidRPr="00CC2819">
        <w:rPr>
          <w:rFonts w:ascii="Times New Roman" w:hAnsi="Times New Roman"/>
          <w:sz w:val="24"/>
          <w:szCs w:val="24"/>
        </w:rPr>
        <w:t xml:space="preserve">; </w:t>
      </w:r>
    </w:p>
    <w:p w:rsidR="00DF0298" w:rsidRPr="00CC2819" w:rsidRDefault="00DF0298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- посещение уроков и внеклассных мероприятий. </w:t>
      </w:r>
    </w:p>
    <w:p w:rsidR="00DF0298" w:rsidRPr="00CC2819" w:rsidRDefault="00EA0C2A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DF0298" w:rsidRPr="00CC2819">
        <w:rPr>
          <w:rFonts w:ascii="Times New Roman" w:hAnsi="Times New Roman"/>
          <w:b/>
          <w:bCs/>
          <w:sz w:val="24"/>
          <w:szCs w:val="24"/>
        </w:rPr>
        <w:t xml:space="preserve">.Основные цели, задачи и принципы внутренней системы </w:t>
      </w:r>
      <w:r w:rsidR="001033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F0298" w:rsidRPr="00CC2819">
        <w:rPr>
          <w:rFonts w:ascii="Times New Roman" w:hAnsi="Times New Roman"/>
          <w:b/>
          <w:bCs/>
          <w:sz w:val="24"/>
          <w:szCs w:val="24"/>
        </w:rPr>
        <w:t>оценки качества образования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2.1.Внутренняя система оценки качества образования ориентирована на решение следующих задач: </w:t>
      </w:r>
    </w:p>
    <w:p w:rsidR="00DF0298" w:rsidRPr="002C0131" w:rsidRDefault="00DF0298" w:rsidP="00EA0C2A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систематическое отслеживание и анализ состояния систем</w:t>
      </w:r>
      <w:r w:rsidR="002A2644">
        <w:rPr>
          <w:rFonts w:ascii="Times New Roman" w:hAnsi="Times New Roman"/>
          <w:sz w:val="24"/>
          <w:szCs w:val="24"/>
        </w:rPr>
        <w:t>ы образования в Учреждении</w:t>
      </w:r>
      <w:r w:rsidRPr="002C0131">
        <w:rPr>
          <w:rFonts w:ascii="Times New Roman" w:hAnsi="Times New Roman"/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 </w:t>
      </w:r>
    </w:p>
    <w:p w:rsidR="00DF0298" w:rsidRPr="002C0131" w:rsidRDefault="00DF0298" w:rsidP="00EA0C2A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2.2.Цели внутренней системы оценки качества образования: </w:t>
      </w:r>
    </w:p>
    <w:p w:rsidR="00DF0298" w:rsidRPr="002C0131" w:rsidRDefault="00DF0298" w:rsidP="00EA0C2A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</w:t>
      </w:r>
      <w:r w:rsidR="0052131B">
        <w:rPr>
          <w:rFonts w:ascii="Times New Roman" w:hAnsi="Times New Roman"/>
          <w:sz w:val="24"/>
          <w:szCs w:val="24"/>
        </w:rPr>
        <w:t>о образования в Учреждении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DF0298" w:rsidRPr="002C0131" w:rsidRDefault="00DF0298" w:rsidP="00EA0C2A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lastRenderedPageBreak/>
        <w:t>получение объективной информации о функционировании и развитии систем</w:t>
      </w:r>
      <w:r w:rsidR="0052131B">
        <w:rPr>
          <w:rFonts w:ascii="Times New Roman" w:hAnsi="Times New Roman"/>
          <w:sz w:val="24"/>
          <w:szCs w:val="24"/>
        </w:rPr>
        <w:t>ы образования в Учреждении</w:t>
      </w:r>
      <w:r w:rsidRPr="002C0131">
        <w:rPr>
          <w:rFonts w:ascii="Times New Roman" w:hAnsi="Times New Roman"/>
          <w:sz w:val="24"/>
          <w:szCs w:val="24"/>
        </w:rPr>
        <w:t xml:space="preserve">, тенденциях его изменения и причинах, влияющих на его уровень; </w:t>
      </w:r>
    </w:p>
    <w:p w:rsidR="00DF0298" w:rsidRPr="002C0131" w:rsidRDefault="00DF0298" w:rsidP="00EA0C2A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предоставления всем участникам образовательного процесса и общественной достоверной информации о качестве образования; </w:t>
      </w:r>
    </w:p>
    <w:p w:rsidR="00DF0298" w:rsidRPr="002C0131" w:rsidRDefault="00DF0298" w:rsidP="00EA0C2A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DF0298" w:rsidRPr="002C0131" w:rsidRDefault="00DF0298" w:rsidP="00EA0C2A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прогнозирование развития образова</w:t>
      </w:r>
      <w:r w:rsidR="0052131B">
        <w:rPr>
          <w:rFonts w:ascii="Times New Roman" w:hAnsi="Times New Roman"/>
          <w:sz w:val="24"/>
          <w:szCs w:val="24"/>
        </w:rPr>
        <w:t>тельной системы Учреждения</w:t>
      </w:r>
      <w:r w:rsidRPr="002C0131">
        <w:rPr>
          <w:rFonts w:ascii="Times New Roman" w:hAnsi="Times New Roman"/>
          <w:sz w:val="24"/>
          <w:szCs w:val="24"/>
        </w:rPr>
        <w:t xml:space="preserve">.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2.3.В основу ВСОКО положено следующие принципы: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открытости, прозрачности процедур оценки качества образования;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преемственности в образовательной политике, интеграции в общероссийскую систему оценки качества образования; </w:t>
      </w:r>
    </w:p>
    <w:p w:rsidR="00DF0298" w:rsidRPr="00CE279C" w:rsidRDefault="00CE279C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F0298" w:rsidRPr="00CE279C">
        <w:rPr>
          <w:rFonts w:ascii="Times New Roman" w:hAnsi="Times New Roman"/>
          <w:sz w:val="24"/>
          <w:szCs w:val="24"/>
        </w:rPr>
        <w:t xml:space="preserve">оступности информации о состоянии и качестве образования для различных групп потребителей;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79C">
        <w:rPr>
          <w:rFonts w:ascii="Times New Roman" w:hAnsi="Times New Roman"/>
          <w:sz w:val="24"/>
          <w:szCs w:val="24"/>
        </w:rPr>
        <w:t>рефлексивности</w:t>
      </w:r>
      <w:proofErr w:type="spellEnd"/>
      <w:r w:rsidRPr="00CE279C">
        <w:rPr>
          <w:rFonts w:ascii="Times New Roman" w:hAnsi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Pr="00CE279C">
        <w:rPr>
          <w:rFonts w:ascii="Times New Roman" w:hAnsi="Times New Roman"/>
          <w:sz w:val="24"/>
          <w:szCs w:val="24"/>
        </w:rPr>
        <w:t>критериальный</w:t>
      </w:r>
      <w:proofErr w:type="spellEnd"/>
      <w:r w:rsidRPr="00CE279C">
        <w:rPr>
          <w:rFonts w:ascii="Times New Roman" w:hAnsi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79C">
        <w:rPr>
          <w:rFonts w:ascii="Times New Roman" w:hAnsi="Times New Roman"/>
          <w:sz w:val="24"/>
          <w:szCs w:val="24"/>
        </w:rPr>
        <w:t>инструментальности</w:t>
      </w:r>
      <w:proofErr w:type="spellEnd"/>
      <w:r w:rsidRPr="00CE279C">
        <w:rPr>
          <w:rFonts w:ascii="Times New Roman" w:hAnsi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</w:t>
      </w:r>
      <w:r w:rsidR="0052131B" w:rsidRPr="00CE279C">
        <w:rPr>
          <w:rFonts w:ascii="Times New Roman" w:hAnsi="Times New Roman"/>
          <w:sz w:val="24"/>
          <w:szCs w:val="24"/>
        </w:rPr>
        <w:t xml:space="preserve"> потребителей к их восприятию);</w:t>
      </w:r>
      <w:r w:rsidRPr="00CE279C">
        <w:rPr>
          <w:rFonts w:ascii="Times New Roman" w:hAnsi="Times New Roman"/>
          <w:sz w:val="24"/>
          <w:szCs w:val="24"/>
        </w:rPr>
        <w:t xml:space="preserve">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минимизации системы показателей с учетом потребностей разных уровней управления; сопоставимости системы показателей с муниципальными, республиканскими показателями; </w:t>
      </w:r>
    </w:p>
    <w:p w:rsidR="00DF0298" w:rsidRPr="00CE279C" w:rsidRDefault="00DF0298" w:rsidP="00CE279C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CE279C" w:rsidRDefault="00DF0298" w:rsidP="00EA0C2A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E279C">
        <w:rPr>
          <w:rFonts w:ascii="Times New Roman" w:hAnsi="Times New Roman"/>
          <w:sz w:val="24"/>
          <w:szCs w:val="24"/>
        </w:rPr>
        <w:t>соблюдение морально-этических норм при проведении процедур оценки качества образова</w:t>
      </w:r>
      <w:r w:rsidR="0052131B" w:rsidRPr="00CE279C">
        <w:rPr>
          <w:rFonts w:ascii="Times New Roman" w:hAnsi="Times New Roman"/>
          <w:sz w:val="24"/>
          <w:szCs w:val="24"/>
        </w:rPr>
        <w:t>ния в Учреждении</w:t>
      </w:r>
      <w:r w:rsidRPr="00CE279C">
        <w:rPr>
          <w:rFonts w:ascii="Times New Roman" w:hAnsi="Times New Roman"/>
          <w:sz w:val="24"/>
          <w:szCs w:val="24"/>
        </w:rPr>
        <w:t xml:space="preserve">. </w:t>
      </w:r>
    </w:p>
    <w:p w:rsidR="00DF0298" w:rsidRPr="00CE279C" w:rsidRDefault="00CE279C" w:rsidP="00341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DF0298" w:rsidRPr="00CE279C">
        <w:rPr>
          <w:rFonts w:ascii="Times New Roman" w:hAnsi="Times New Roman"/>
          <w:b/>
          <w:bCs/>
          <w:sz w:val="24"/>
          <w:szCs w:val="24"/>
        </w:rPr>
        <w:t>.Организационная и функциональная структура ВСОКО</w:t>
      </w:r>
    </w:p>
    <w:p w:rsidR="00DF0298" w:rsidRPr="00CC2819" w:rsidRDefault="00DF0298" w:rsidP="00341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3.1.Организационная структура, занимающаяся </w:t>
      </w:r>
      <w:proofErr w:type="spellStart"/>
      <w:r w:rsidRPr="00CC2819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CC2819">
        <w:rPr>
          <w:rFonts w:ascii="Times New Roman" w:hAnsi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</w:t>
      </w:r>
      <w:r w:rsidR="00341597">
        <w:rPr>
          <w:rFonts w:ascii="Times New Roman" w:hAnsi="Times New Roman"/>
          <w:sz w:val="24"/>
          <w:szCs w:val="24"/>
        </w:rPr>
        <w:t xml:space="preserve"> </w:t>
      </w:r>
      <w:r w:rsidR="004B5861">
        <w:rPr>
          <w:rFonts w:ascii="Times New Roman" w:hAnsi="Times New Roman"/>
          <w:sz w:val="24"/>
          <w:szCs w:val="24"/>
        </w:rPr>
        <w:t>Учреждения</w:t>
      </w:r>
      <w:r w:rsidRPr="00CC2819">
        <w:rPr>
          <w:rFonts w:ascii="Times New Roman" w:hAnsi="Times New Roman"/>
          <w:sz w:val="24"/>
          <w:szCs w:val="24"/>
        </w:rPr>
        <w:t>, педагогический с</w:t>
      </w:r>
      <w:r w:rsidR="00BB092C">
        <w:rPr>
          <w:rFonts w:ascii="Times New Roman" w:hAnsi="Times New Roman"/>
          <w:sz w:val="24"/>
          <w:szCs w:val="24"/>
        </w:rPr>
        <w:t xml:space="preserve">овет, </w:t>
      </w:r>
      <w:r w:rsidR="009521A6">
        <w:rPr>
          <w:rFonts w:ascii="Times New Roman" w:hAnsi="Times New Roman"/>
          <w:sz w:val="24"/>
          <w:szCs w:val="24"/>
        </w:rPr>
        <w:t xml:space="preserve">методический совет, </w:t>
      </w:r>
      <w:r w:rsidRPr="00CC2819">
        <w:rPr>
          <w:rFonts w:ascii="Times New Roman" w:hAnsi="Times New Roman"/>
          <w:sz w:val="24"/>
          <w:szCs w:val="24"/>
        </w:rPr>
        <w:t xml:space="preserve">методические объединения </w:t>
      </w:r>
      <w:r w:rsidR="00BB092C">
        <w:rPr>
          <w:rFonts w:ascii="Times New Roman" w:hAnsi="Times New Roman"/>
          <w:sz w:val="24"/>
          <w:szCs w:val="24"/>
        </w:rPr>
        <w:t>учителей-предметников</w:t>
      </w:r>
      <w:r w:rsidRPr="00CC2819">
        <w:rPr>
          <w:rFonts w:ascii="Times New Roman" w:hAnsi="Times New Roman"/>
          <w:sz w:val="24"/>
          <w:szCs w:val="24"/>
        </w:rPr>
        <w:t xml:space="preserve">.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3.2</w:t>
      </w:r>
      <w:r w:rsidR="0052131B">
        <w:rPr>
          <w:rFonts w:ascii="Times New Roman" w:hAnsi="Times New Roman"/>
          <w:sz w:val="24"/>
          <w:szCs w:val="24"/>
        </w:rPr>
        <w:t>.Администрация Уч</w:t>
      </w:r>
      <w:r w:rsidR="00E87E78">
        <w:rPr>
          <w:rFonts w:ascii="Times New Roman" w:hAnsi="Times New Roman"/>
          <w:sz w:val="24"/>
          <w:szCs w:val="24"/>
        </w:rPr>
        <w:t>реждения</w:t>
      </w:r>
      <w:r w:rsidRPr="00CC2819">
        <w:rPr>
          <w:rFonts w:ascii="Times New Roman" w:hAnsi="Times New Roman"/>
          <w:sz w:val="24"/>
          <w:szCs w:val="24"/>
        </w:rPr>
        <w:t xml:space="preserve">: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</w:t>
      </w:r>
      <w:r w:rsidR="00E87E78">
        <w:rPr>
          <w:rFonts w:ascii="Times New Roman" w:hAnsi="Times New Roman"/>
          <w:sz w:val="24"/>
          <w:szCs w:val="24"/>
        </w:rPr>
        <w:t>тва образования Учреждения</w:t>
      </w:r>
      <w:r w:rsidRPr="002C0131">
        <w:rPr>
          <w:rFonts w:ascii="Times New Roman" w:hAnsi="Times New Roman"/>
          <w:sz w:val="24"/>
          <w:szCs w:val="24"/>
        </w:rPr>
        <w:t xml:space="preserve">, участвует в этих мероприятиях;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обеспечивает на основе образовательной програм</w:t>
      </w:r>
      <w:r w:rsidR="00E87E78">
        <w:rPr>
          <w:rFonts w:ascii="Times New Roman" w:hAnsi="Times New Roman"/>
          <w:sz w:val="24"/>
          <w:szCs w:val="24"/>
        </w:rPr>
        <w:t>мы проведение в Учреждении</w:t>
      </w:r>
      <w:r w:rsidRPr="002C0131">
        <w:rPr>
          <w:rFonts w:ascii="Times New Roman" w:hAnsi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</w:t>
      </w:r>
      <w:r w:rsidR="00E87E78">
        <w:rPr>
          <w:rFonts w:ascii="Times New Roman" w:hAnsi="Times New Roman"/>
          <w:sz w:val="24"/>
          <w:szCs w:val="24"/>
        </w:rPr>
        <w:t>вания на уровне Учреждения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обеспечивает условия для подгот</w:t>
      </w:r>
      <w:r w:rsidR="00E87E78">
        <w:rPr>
          <w:rFonts w:ascii="Times New Roman" w:hAnsi="Times New Roman"/>
          <w:sz w:val="24"/>
          <w:szCs w:val="24"/>
        </w:rPr>
        <w:t>овки работников Учреждения</w:t>
      </w:r>
      <w:r w:rsidRPr="002C0131">
        <w:rPr>
          <w:rFonts w:ascii="Times New Roman" w:hAnsi="Times New Roman"/>
          <w:sz w:val="24"/>
          <w:szCs w:val="24"/>
        </w:rPr>
        <w:t xml:space="preserve"> по осуществлению контрольно-оценочных процедур;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</w:t>
      </w:r>
      <w:r w:rsidRPr="002C0131">
        <w:rPr>
          <w:rFonts w:ascii="Times New Roman" w:hAnsi="Times New Roman"/>
          <w:sz w:val="24"/>
          <w:szCs w:val="24"/>
        </w:rPr>
        <w:lastRenderedPageBreak/>
        <w:t xml:space="preserve">аналитические материалы по результатам оценки качества </w:t>
      </w:r>
      <w:r w:rsidR="00E87E78">
        <w:rPr>
          <w:rFonts w:ascii="Times New Roman" w:hAnsi="Times New Roman"/>
          <w:sz w:val="24"/>
          <w:szCs w:val="24"/>
        </w:rPr>
        <w:t>образования (анализ работы Учреждения</w:t>
      </w:r>
      <w:r w:rsidRPr="002C0131">
        <w:rPr>
          <w:rFonts w:ascii="Times New Roman" w:hAnsi="Times New Roman"/>
          <w:sz w:val="24"/>
          <w:szCs w:val="24"/>
        </w:rPr>
        <w:t xml:space="preserve"> за учебный год, отчет по </w:t>
      </w:r>
      <w:proofErr w:type="spellStart"/>
      <w:r w:rsidRPr="002C0131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2C0131">
        <w:rPr>
          <w:rFonts w:ascii="Times New Roman" w:hAnsi="Times New Roman"/>
          <w:sz w:val="24"/>
          <w:szCs w:val="24"/>
        </w:rPr>
        <w:t xml:space="preserve"> и т.д.); </w:t>
      </w:r>
    </w:p>
    <w:p w:rsidR="00DF0298" w:rsidRPr="002C0131" w:rsidRDefault="00DF0298" w:rsidP="004B586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3.3.Методический совет и методические объединения учителей-предметников: </w:t>
      </w:r>
    </w:p>
    <w:p w:rsidR="00DF0298" w:rsidRPr="002C0131" w:rsidRDefault="00DF0298" w:rsidP="0034159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</w:t>
      </w:r>
      <w:r w:rsidR="00143377">
        <w:rPr>
          <w:rFonts w:ascii="Times New Roman" w:hAnsi="Times New Roman"/>
          <w:sz w:val="24"/>
          <w:szCs w:val="24"/>
        </w:rPr>
        <w:t>намику развития Учреждения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DF0298" w:rsidRPr="002C0131" w:rsidRDefault="00DF0298" w:rsidP="0034159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участвуют в разработке критериев оценки результативности профессиональной</w:t>
      </w:r>
      <w:r w:rsidR="00143377">
        <w:rPr>
          <w:rFonts w:ascii="Times New Roman" w:hAnsi="Times New Roman"/>
          <w:sz w:val="24"/>
          <w:szCs w:val="24"/>
        </w:rPr>
        <w:t xml:space="preserve"> деятельности педагогов Учреждения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DF0298" w:rsidRPr="002C0131" w:rsidRDefault="00DF0298" w:rsidP="0034159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содействуют проведению подгот</w:t>
      </w:r>
      <w:r w:rsidR="00143377">
        <w:rPr>
          <w:rFonts w:ascii="Times New Roman" w:hAnsi="Times New Roman"/>
          <w:sz w:val="24"/>
          <w:szCs w:val="24"/>
        </w:rPr>
        <w:t>овки работников Учреждения</w:t>
      </w:r>
      <w:r w:rsidRPr="002C0131">
        <w:rPr>
          <w:rFonts w:ascii="Times New Roman" w:hAnsi="Times New Roman"/>
          <w:sz w:val="24"/>
          <w:szCs w:val="24"/>
        </w:rPr>
        <w:t xml:space="preserve"> по осуществлению контрольно-оценочных процедур; </w:t>
      </w:r>
    </w:p>
    <w:p w:rsidR="00DF0298" w:rsidRPr="002C0131" w:rsidRDefault="00DF0298" w:rsidP="0034159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участвуют в экспертизе организации, содержания и результатов аттестации обучающихся и формируют предложения по их совершенствованию; </w:t>
      </w:r>
    </w:p>
    <w:p w:rsidR="00DF0298" w:rsidRPr="002C0131" w:rsidRDefault="00DF0298" w:rsidP="00341597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</w:t>
      </w:r>
      <w:r w:rsidR="00143377">
        <w:rPr>
          <w:rFonts w:ascii="Times New Roman" w:hAnsi="Times New Roman"/>
          <w:sz w:val="24"/>
          <w:szCs w:val="24"/>
        </w:rPr>
        <w:t>вания на уровне Учреждения</w:t>
      </w:r>
      <w:r w:rsidRPr="002C0131">
        <w:rPr>
          <w:rFonts w:ascii="Times New Roman" w:hAnsi="Times New Roman"/>
          <w:sz w:val="24"/>
          <w:szCs w:val="24"/>
        </w:rPr>
        <w:t xml:space="preserve">. </w:t>
      </w:r>
    </w:p>
    <w:p w:rsidR="00DF0298" w:rsidRPr="00CC2819" w:rsidRDefault="00DF0298" w:rsidP="0034159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3.4.Педагогический совет осуществляет координацию системы оценки качества образования, а именно: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содействует определению стратегических направлений развития систем</w:t>
      </w:r>
      <w:r w:rsidR="00143377" w:rsidRPr="00DB0CFD">
        <w:rPr>
          <w:rFonts w:ascii="Times New Roman" w:hAnsi="Times New Roman"/>
          <w:sz w:val="24"/>
          <w:szCs w:val="24"/>
        </w:rPr>
        <w:t>ы образования в Учреждении</w:t>
      </w:r>
      <w:r w:rsidRPr="00DB0CFD">
        <w:rPr>
          <w:rFonts w:ascii="Times New Roman" w:hAnsi="Times New Roman"/>
          <w:sz w:val="24"/>
          <w:szCs w:val="24"/>
        </w:rPr>
        <w:t>;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принимает участие в формировании информационных запросов основных </w:t>
      </w:r>
      <w:r w:rsidR="00DB0CFD" w:rsidRPr="00DB0CFD">
        <w:rPr>
          <w:rFonts w:ascii="Times New Roman" w:hAnsi="Times New Roman"/>
          <w:sz w:val="24"/>
          <w:szCs w:val="24"/>
        </w:rPr>
        <w:t xml:space="preserve">   </w:t>
      </w:r>
      <w:r w:rsidRPr="00DB0CFD">
        <w:rPr>
          <w:rFonts w:ascii="Times New Roman" w:hAnsi="Times New Roman"/>
          <w:sz w:val="24"/>
          <w:szCs w:val="24"/>
        </w:rPr>
        <w:t>пользователей системы оценки качес</w:t>
      </w:r>
      <w:r w:rsidR="00DB0CFD" w:rsidRPr="00DB0CFD">
        <w:rPr>
          <w:rFonts w:ascii="Times New Roman" w:hAnsi="Times New Roman"/>
          <w:sz w:val="24"/>
          <w:szCs w:val="24"/>
        </w:rPr>
        <w:t>тва образования Учреждения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принимает участие в экспертизе качества образовательных результатов, условий организации учеб</w:t>
      </w:r>
      <w:r w:rsidR="00DB0CFD" w:rsidRPr="00DB0CFD">
        <w:rPr>
          <w:rFonts w:ascii="Times New Roman" w:hAnsi="Times New Roman"/>
          <w:sz w:val="24"/>
          <w:szCs w:val="24"/>
        </w:rPr>
        <w:t>ного процесса в Учреждении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участвует в оценке качества и результативности т</w:t>
      </w:r>
      <w:r w:rsidR="00DB0CFD" w:rsidRPr="00DB0CFD">
        <w:rPr>
          <w:rFonts w:ascii="Times New Roman" w:hAnsi="Times New Roman"/>
          <w:sz w:val="24"/>
          <w:szCs w:val="24"/>
        </w:rPr>
        <w:t>руда работников Учреждения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</w:t>
      </w:r>
      <w:r w:rsidR="00DB0CFD" w:rsidRPr="00DB0CFD">
        <w:rPr>
          <w:rFonts w:ascii="Times New Roman" w:hAnsi="Times New Roman"/>
          <w:sz w:val="24"/>
          <w:szCs w:val="24"/>
        </w:rPr>
        <w:t>ы образования в Учреждении</w:t>
      </w:r>
      <w:r w:rsidRPr="00DB0CFD">
        <w:rPr>
          <w:rFonts w:ascii="Times New Roman" w:hAnsi="Times New Roman"/>
          <w:sz w:val="24"/>
          <w:szCs w:val="24"/>
        </w:rPr>
        <w:t xml:space="preserve">; </w:t>
      </w:r>
    </w:p>
    <w:p w:rsidR="00DF0298" w:rsidRPr="00DB0CFD" w:rsidRDefault="00DF0298" w:rsidP="00341597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CFD">
        <w:rPr>
          <w:rFonts w:ascii="Times New Roman" w:hAnsi="Times New Roman"/>
          <w:sz w:val="24"/>
          <w:szCs w:val="24"/>
        </w:rPr>
        <w:t xml:space="preserve">принимает решение о перечне учебных предметов, выносимых на промежуточную аттестацию. </w:t>
      </w:r>
    </w:p>
    <w:p w:rsidR="00DF0298" w:rsidRPr="00CC2819" w:rsidRDefault="00341597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DF0298" w:rsidRPr="00CC2819">
        <w:rPr>
          <w:rFonts w:ascii="Times New Roman" w:hAnsi="Times New Roman"/>
          <w:b/>
          <w:bCs/>
          <w:sz w:val="24"/>
          <w:szCs w:val="24"/>
        </w:rPr>
        <w:t>.Содержание ВСОКО</w:t>
      </w:r>
    </w:p>
    <w:p w:rsidR="00DF0298" w:rsidRPr="00CC2819" w:rsidRDefault="00DF0298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 xml:space="preserve">Оценка качества образования осуществляется по следующим направлениям: </w:t>
      </w:r>
    </w:p>
    <w:p w:rsidR="00DF0298" w:rsidRPr="00CC2819" w:rsidRDefault="00341597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DF0298" w:rsidRPr="00CC2819">
        <w:rPr>
          <w:rFonts w:ascii="Times New Roman" w:hAnsi="Times New Roman"/>
          <w:sz w:val="24"/>
          <w:szCs w:val="24"/>
        </w:rPr>
        <w:t xml:space="preserve">Качество образовательных результатов: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предметные результаты обучения (включая внутреннюю и внешнюю диагностики, в том числе государственную итогов</w:t>
      </w:r>
      <w:r w:rsidR="009521A6">
        <w:rPr>
          <w:rFonts w:ascii="Times New Roman" w:hAnsi="Times New Roman"/>
          <w:sz w:val="24"/>
          <w:szCs w:val="24"/>
        </w:rPr>
        <w:t>ую аттестацию обучающихся 9 класс</w:t>
      </w:r>
      <w:r w:rsidRPr="002C0131">
        <w:rPr>
          <w:rFonts w:ascii="Times New Roman" w:hAnsi="Times New Roman"/>
          <w:sz w:val="24"/>
          <w:szCs w:val="24"/>
        </w:rPr>
        <w:t xml:space="preserve">);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131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2C0131">
        <w:rPr>
          <w:rFonts w:ascii="Times New Roman" w:hAnsi="Times New Roman"/>
          <w:sz w:val="24"/>
          <w:szCs w:val="24"/>
        </w:rPr>
        <w:t xml:space="preserve"> результаты обучения (включая внутреннюю и внешнюю диагностики);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личностные результаты (включая показатели социализации обучающихся);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здоровье обучающихся (динамика);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достижения обучающихся (конкурсы, соревнования, олимпиады, научно-практические конференции и т.д.);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удовлетворённость родителей качеством образовательных результатов; </w:t>
      </w:r>
    </w:p>
    <w:p w:rsidR="00DF0298" w:rsidRPr="002C0131" w:rsidRDefault="00DF0298" w:rsidP="00341597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профессиональное самоопределение обучающихся и иные. </w:t>
      </w:r>
    </w:p>
    <w:p w:rsidR="00DF0298" w:rsidRPr="00CC2819" w:rsidRDefault="00341597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F0298" w:rsidRPr="00CC281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DF0298" w:rsidRPr="00CC2819">
        <w:rPr>
          <w:rFonts w:ascii="Times New Roman" w:hAnsi="Times New Roman"/>
          <w:sz w:val="24"/>
          <w:szCs w:val="24"/>
        </w:rPr>
        <w:t xml:space="preserve">Качество реализации образовательного процесса: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основные образовательные программы начального обще</w:t>
      </w:r>
      <w:r w:rsidR="009521A6">
        <w:rPr>
          <w:rFonts w:ascii="Times New Roman" w:hAnsi="Times New Roman"/>
          <w:sz w:val="24"/>
          <w:szCs w:val="24"/>
        </w:rPr>
        <w:t>го, основного общего</w:t>
      </w:r>
      <w:r w:rsidRPr="002C0131">
        <w:rPr>
          <w:rFonts w:ascii="Times New Roman" w:hAnsi="Times New Roman"/>
          <w:sz w:val="24"/>
          <w:szCs w:val="24"/>
        </w:rPr>
        <w:t xml:space="preserve"> образования (соответствие требованиям ФГОС, ФК ГОС)</w:t>
      </w:r>
      <w:r w:rsidR="002612B4">
        <w:rPr>
          <w:rFonts w:ascii="Times New Roman" w:hAnsi="Times New Roman"/>
          <w:sz w:val="24"/>
          <w:szCs w:val="24"/>
        </w:rPr>
        <w:t>;</w:t>
      </w:r>
      <w:r w:rsidRPr="002C0131">
        <w:rPr>
          <w:rFonts w:ascii="Times New Roman" w:hAnsi="Times New Roman"/>
          <w:sz w:val="24"/>
          <w:szCs w:val="24"/>
        </w:rPr>
        <w:t xml:space="preserve">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рабочие программы по предметам учебного плана;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программы внеурочной деятельности;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реализация учебных планов и рабочих программ (соответствие ФГОС, ФК ГОС);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качество уроков и индивидуальной работы с обучающимися;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качество внеурочной деятельности (включая классное руководство);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удовлетворённость учеников и родителей урокам</w:t>
      </w:r>
      <w:r w:rsidR="00DB0CFD">
        <w:rPr>
          <w:rFonts w:ascii="Times New Roman" w:hAnsi="Times New Roman"/>
          <w:sz w:val="24"/>
          <w:szCs w:val="24"/>
        </w:rPr>
        <w:t>и и условиями в Учреждении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DF0298" w:rsidRPr="002C0131" w:rsidRDefault="00DF0298" w:rsidP="00341597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адаптация </w:t>
      </w:r>
      <w:r w:rsidR="00DB0CFD">
        <w:rPr>
          <w:rFonts w:ascii="Times New Roman" w:hAnsi="Times New Roman"/>
          <w:sz w:val="24"/>
          <w:szCs w:val="24"/>
        </w:rPr>
        <w:t xml:space="preserve">обучающихся к </w:t>
      </w:r>
      <w:proofErr w:type="gramStart"/>
      <w:r w:rsidR="00DB0CFD">
        <w:rPr>
          <w:rFonts w:ascii="Times New Roman" w:hAnsi="Times New Roman"/>
          <w:sz w:val="24"/>
          <w:szCs w:val="24"/>
        </w:rPr>
        <w:t xml:space="preserve">условиям </w:t>
      </w:r>
      <w:r w:rsidRPr="002C0131">
        <w:rPr>
          <w:rFonts w:ascii="Times New Roman" w:hAnsi="Times New Roman"/>
          <w:sz w:val="24"/>
          <w:szCs w:val="24"/>
        </w:rPr>
        <w:t xml:space="preserve"> обучения</w:t>
      </w:r>
      <w:proofErr w:type="gramEnd"/>
      <w:r w:rsidRPr="002C0131">
        <w:rPr>
          <w:rFonts w:ascii="Times New Roman" w:hAnsi="Times New Roman"/>
          <w:sz w:val="24"/>
          <w:szCs w:val="24"/>
        </w:rPr>
        <w:t xml:space="preserve"> и при переходе на следующий уровень образования. </w:t>
      </w:r>
    </w:p>
    <w:p w:rsidR="00DF0298" w:rsidRPr="00CC2819" w:rsidRDefault="002612B4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</w:t>
      </w:r>
      <w:r w:rsidR="00DF0298" w:rsidRPr="00CC2819">
        <w:rPr>
          <w:rFonts w:ascii="Times New Roman" w:hAnsi="Times New Roman"/>
          <w:sz w:val="24"/>
          <w:szCs w:val="24"/>
        </w:rPr>
        <w:t xml:space="preserve">3.Качество условий, обеспечивающих образовательный процесс: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материально-техническое обеспечение;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информационно-развивающая среда;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санитарно-гигиенические и эстетические условия;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медицинское сопровождение;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организация питания;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психол</w:t>
      </w:r>
      <w:r w:rsidR="00DB0CFD">
        <w:rPr>
          <w:rFonts w:ascii="Times New Roman" w:hAnsi="Times New Roman"/>
          <w:sz w:val="24"/>
          <w:szCs w:val="24"/>
        </w:rPr>
        <w:t>огический климат в Учреждении</w:t>
      </w:r>
      <w:r w:rsidRPr="002C0131">
        <w:rPr>
          <w:rFonts w:ascii="Times New Roman" w:hAnsi="Times New Roman"/>
          <w:sz w:val="24"/>
          <w:szCs w:val="24"/>
        </w:rPr>
        <w:t xml:space="preserve">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>исполь</w:t>
      </w:r>
      <w:r w:rsidR="009521A6">
        <w:rPr>
          <w:rFonts w:ascii="Times New Roman" w:hAnsi="Times New Roman"/>
          <w:sz w:val="24"/>
          <w:szCs w:val="24"/>
        </w:rPr>
        <w:t xml:space="preserve">зование социальной </w:t>
      </w:r>
      <w:proofErr w:type="gramStart"/>
      <w:r w:rsidR="009521A6">
        <w:rPr>
          <w:rFonts w:ascii="Times New Roman" w:hAnsi="Times New Roman"/>
          <w:sz w:val="24"/>
          <w:szCs w:val="24"/>
        </w:rPr>
        <w:t xml:space="preserve">сферы </w:t>
      </w:r>
      <w:r w:rsidRPr="002C0131">
        <w:rPr>
          <w:rFonts w:ascii="Times New Roman" w:hAnsi="Times New Roman"/>
          <w:sz w:val="24"/>
          <w:szCs w:val="24"/>
        </w:rPr>
        <w:t xml:space="preserve"> </w:t>
      </w:r>
      <w:r w:rsidR="009521A6">
        <w:rPr>
          <w:rFonts w:ascii="Times New Roman" w:hAnsi="Times New Roman"/>
          <w:sz w:val="24"/>
          <w:szCs w:val="24"/>
        </w:rPr>
        <w:t>села</w:t>
      </w:r>
      <w:proofErr w:type="gramEnd"/>
      <w:r w:rsidR="009521A6">
        <w:rPr>
          <w:rFonts w:ascii="Times New Roman" w:hAnsi="Times New Roman"/>
          <w:sz w:val="24"/>
          <w:szCs w:val="24"/>
        </w:rPr>
        <w:t xml:space="preserve"> </w:t>
      </w:r>
      <w:r w:rsidRPr="002C0131">
        <w:rPr>
          <w:rFonts w:ascii="Times New Roman" w:hAnsi="Times New Roman"/>
          <w:sz w:val="24"/>
          <w:szCs w:val="24"/>
        </w:rPr>
        <w:t xml:space="preserve">и района;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кадровое обеспечение; </w:t>
      </w:r>
    </w:p>
    <w:p w:rsidR="00DF0298" w:rsidRPr="002C0131" w:rsidRDefault="00DF0298" w:rsidP="002612B4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общественно-государственное управление (педагогический совет, родительский комитет, ученическое самоуправление); </w:t>
      </w:r>
    </w:p>
    <w:p w:rsidR="002612B4" w:rsidRDefault="00DF0298" w:rsidP="00EA0C2A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C0131">
        <w:rPr>
          <w:rFonts w:ascii="Times New Roman" w:hAnsi="Times New Roman"/>
          <w:sz w:val="24"/>
          <w:szCs w:val="24"/>
        </w:rPr>
        <w:t xml:space="preserve">документооборот и нормативно-правовое обеспечение. </w:t>
      </w:r>
    </w:p>
    <w:p w:rsidR="00DF0298" w:rsidRPr="002612B4" w:rsidRDefault="002612B4" w:rsidP="002612B4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DF0298" w:rsidRPr="002612B4">
        <w:rPr>
          <w:rFonts w:ascii="Times New Roman" w:hAnsi="Times New Roman"/>
          <w:b/>
          <w:sz w:val="24"/>
          <w:szCs w:val="24"/>
        </w:rPr>
        <w:t>Объекты оценки качества образования</w:t>
      </w:r>
    </w:p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3F4">
        <w:rPr>
          <w:rFonts w:ascii="Times New Roman" w:hAnsi="Times New Roman"/>
          <w:sz w:val="24"/>
          <w:szCs w:val="24"/>
        </w:rPr>
        <w:t>Оценка качества образования предусматривает следующие разделы:</w:t>
      </w:r>
    </w:p>
    <w:p w:rsidR="000E6AFF" w:rsidRPr="00EA13F4" w:rsidRDefault="002612B4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E6AFF">
        <w:rPr>
          <w:rFonts w:ascii="Times New Roman" w:hAnsi="Times New Roman"/>
          <w:sz w:val="24"/>
          <w:szCs w:val="24"/>
        </w:rPr>
        <w:t xml:space="preserve">.1. </w:t>
      </w:r>
      <w:r w:rsidR="000E6AFF" w:rsidRPr="00EA13F4">
        <w:rPr>
          <w:rFonts w:ascii="Times New Roman" w:hAnsi="Times New Roman"/>
          <w:sz w:val="24"/>
          <w:szCs w:val="24"/>
        </w:rPr>
        <w:t>Внешняя оценка: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4"/>
        <w:gridCol w:w="4644"/>
      </w:tblGrid>
      <w:tr w:rsidR="000E6AFF" w:rsidRPr="0028548F" w:rsidTr="009521A6">
        <w:tc>
          <w:tcPr>
            <w:tcW w:w="509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Показатели и индикаторы качества образования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Методика расчета показателя, условные обозначения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9521A6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Доля выпускников 9 класса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получивших аттестаты об основном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 общем образовании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  <w:r w:rsidR="009521A6">
              <w:rPr>
                <w:rFonts w:ascii="Times New Roman" w:hAnsi="Times New Roman"/>
                <w:sz w:val="24"/>
                <w:szCs w:val="24"/>
              </w:rPr>
              <w:t>, получивших аттестаты об основном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 xml:space="preserve"> общем образовании / Общее количество выпускников на конец 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  <w:r w:rsidR="00261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2.</w:t>
            </w:r>
            <w:r w:rsidR="009521A6">
              <w:rPr>
                <w:rFonts w:ascii="Times New Roman" w:hAnsi="Times New Roman"/>
                <w:sz w:val="24"/>
                <w:szCs w:val="24"/>
              </w:rPr>
              <w:t xml:space="preserve"> Отношение среднего балла по ОГЭ к </w:t>
            </w:r>
            <w:proofErr w:type="spellStart"/>
            <w:r w:rsidR="009521A6">
              <w:rPr>
                <w:rFonts w:ascii="Times New Roman" w:hAnsi="Times New Roman"/>
                <w:sz w:val="24"/>
                <w:szCs w:val="24"/>
              </w:rPr>
              <w:t>среднерайонному</w:t>
            </w:r>
            <w:proofErr w:type="spellEnd"/>
            <w:r w:rsidRPr="0028548F">
              <w:rPr>
                <w:rFonts w:ascii="Times New Roman" w:hAnsi="Times New Roman"/>
                <w:sz w:val="24"/>
                <w:szCs w:val="24"/>
              </w:rPr>
              <w:t xml:space="preserve"> и среднерегиональному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Сравнитель</w:t>
            </w:r>
            <w:r w:rsidR="009521A6">
              <w:rPr>
                <w:rFonts w:ascii="Times New Roman" w:hAnsi="Times New Roman"/>
                <w:sz w:val="24"/>
                <w:szCs w:val="24"/>
              </w:rPr>
              <w:t>ный анализ среднего балла по ОГЭ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 xml:space="preserve"> по обязательным предметам (математика, русский язык) и предметам по выбору.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9521A6" w:rsidP="00380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 выпускников 9–х классов, получивших оценки «4» и «5» по результатам ГИА (по русскому языку)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классов, получивших оценки «4» и «5» по русскому языку / Общее количество выпускников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9521A6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 выпускников 9–х классов, получивших оценки «4» и «5</w:t>
            </w:r>
            <w:proofErr w:type="gramStart"/>
            <w:r w:rsidR="000E6AFF" w:rsidRPr="0028548F">
              <w:rPr>
                <w:rFonts w:ascii="Times New Roman" w:hAnsi="Times New Roman"/>
                <w:sz w:val="24"/>
                <w:szCs w:val="24"/>
              </w:rPr>
              <w:t>» »</w:t>
            </w:r>
            <w:proofErr w:type="gramEnd"/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 по результатам ГИА (по математике)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классов, получивших оценки «4» и «5» по результатам ГИА (по математике) математике/ Общее количество выпускников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9521A6" w:rsidRDefault="009521A6" w:rsidP="009521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E6AFF" w:rsidRPr="009521A6">
              <w:rPr>
                <w:rFonts w:ascii="Times New Roman" w:hAnsi="Times New Roman"/>
                <w:sz w:val="24"/>
                <w:szCs w:val="24"/>
              </w:rPr>
              <w:t xml:space="preserve"> Доля выпускников 9–х классов, получивших оценки «4» и «5» по результатам ЕРТ (татарский язык)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классов, получивших оценки «4» и «5» по результатам ЕРТ (татарский язык)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0E6AFF" w:rsidP="00EA0C2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Доля выпускников 9–х классов, получивших оценки «4» и «5» по результатам ГИА (предметы по выбору)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классов, получивших оценки «4» и «5» по результатам ГИА (предметы по выбору)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9521A6" w:rsidP="00952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Доля выпускн</w:t>
            </w:r>
            <w:r>
              <w:rPr>
                <w:rFonts w:ascii="Times New Roman" w:hAnsi="Times New Roman"/>
                <w:sz w:val="24"/>
                <w:szCs w:val="24"/>
              </w:rPr>
              <w:t>иков начальной школы 4 класса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, показавших средний и высокий уровень учебных достижений по результатам мониторингового обследования (русский язык)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начальной школы, показавших средний и высокий уровень учебных достижений/ Общее количество выпускников начальной школы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</w:t>
            </w:r>
            <w:r w:rsidR="009521A6">
              <w:rPr>
                <w:rFonts w:ascii="Times New Roman" w:hAnsi="Times New Roman"/>
                <w:sz w:val="24"/>
                <w:szCs w:val="24"/>
              </w:rPr>
              <w:t xml:space="preserve"> выпускников начальной школы </w:t>
            </w:r>
            <w:proofErr w:type="gramStart"/>
            <w:r w:rsidR="009521A6">
              <w:rPr>
                <w:rFonts w:ascii="Times New Roman" w:hAnsi="Times New Roman"/>
                <w:sz w:val="24"/>
                <w:szCs w:val="24"/>
              </w:rPr>
              <w:t>4  класса</w:t>
            </w:r>
            <w:proofErr w:type="gramEnd"/>
            <w:r w:rsidR="000E6AFF" w:rsidRPr="0028548F">
              <w:rPr>
                <w:rFonts w:ascii="Times New Roman" w:hAnsi="Times New Roman"/>
                <w:sz w:val="24"/>
                <w:szCs w:val="24"/>
              </w:rPr>
              <w:t>, показавших средний и высокий уровень учебных достижений по результатам мониторингового обследования (математика)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начальной школы, показавших средний и высокий уровень учебных достижений/ Общее количество выпускников начальной школы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</w:t>
            </w:r>
            <w:r w:rsidR="009521A6">
              <w:rPr>
                <w:rFonts w:ascii="Times New Roman" w:hAnsi="Times New Roman"/>
                <w:sz w:val="24"/>
                <w:szCs w:val="24"/>
              </w:rPr>
              <w:t xml:space="preserve"> выпускников начальной школы 4 класса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, показавших средний и высокий уровень учебных достижений по результатам мониторингового обследования (окружающий мир)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начальной школы, показавших средний и высокий уровень учебных достижений / Общее количество выпускников начальной школы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</w:t>
            </w:r>
            <w:r w:rsidR="009521A6">
              <w:rPr>
                <w:rFonts w:ascii="Times New Roman" w:hAnsi="Times New Roman"/>
                <w:sz w:val="24"/>
                <w:szCs w:val="24"/>
              </w:rPr>
              <w:t xml:space="preserve"> выпускников начальной школы </w:t>
            </w:r>
            <w:proofErr w:type="gramStart"/>
            <w:r w:rsidR="009521A6">
              <w:rPr>
                <w:rFonts w:ascii="Times New Roman" w:hAnsi="Times New Roman"/>
                <w:sz w:val="24"/>
                <w:szCs w:val="24"/>
              </w:rPr>
              <w:t>4  класса</w:t>
            </w:r>
            <w:proofErr w:type="gramEnd"/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, показавших средний и высокий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lastRenderedPageBreak/>
              <w:t>уровень учебных достижений по результатам мониторингового обследования (татарский язык)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выпускников начальной школы, показавших средний и высокий </w:t>
            </w:r>
            <w:r w:rsidRPr="0028548F">
              <w:rPr>
                <w:rFonts w:ascii="Times New Roman" w:hAnsi="Times New Roman"/>
                <w:sz w:val="24"/>
                <w:szCs w:val="24"/>
              </w:rPr>
              <w:lastRenderedPageBreak/>
              <w:t>уровень учебных достижений/ Общее количество выпускников начальной школы</w:t>
            </w:r>
          </w:p>
        </w:tc>
      </w:tr>
      <w:tr w:rsidR="000E6AFF" w:rsidRPr="0028548F" w:rsidTr="009521A6">
        <w:tc>
          <w:tcPr>
            <w:tcW w:w="509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</w:t>
            </w:r>
            <w:r w:rsidR="009521A6">
              <w:rPr>
                <w:rFonts w:ascii="Times New Roman" w:hAnsi="Times New Roman"/>
                <w:sz w:val="24"/>
                <w:szCs w:val="24"/>
              </w:rPr>
              <w:t xml:space="preserve"> выпускников начальной школы 4 класса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, показавших средний и высокий уровень учебных достижений по результатам мониторингового обследования (английский язык)</w:t>
            </w:r>
          </w:p>
        </w:tc>
        <w:tc>
          <w:tcPr>
            <w:tcW w:w="4763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выпускников начальной школы, показавших средний и высокий уровень учебных достижений/ Общее количество выпускников начальной школы</w:t>
            </w:r>
          </w:p>
        </w:tc>
      </w:tr>
    </w:tbl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AFF" w:rsidRPr="00266429" w:rsidRDefault="002612B4" w:rsidP="002612B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0E6AFF" w:rsidRPr="00266429">
        <w:rPr>
          <w:rFonts w:ascii="Times New Roman" w:hAnsi="Times New Roman"/>
          <w:sz w:val="24"/>
          <w:szCs w:val="24"/>
        </w:rPr>
        <w:t>Внутренняя оценка: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E6AFF" w:rsidRPr="0028548F" w:rsidTr="009521A6"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Показатели и индикаторы качества образования</w:t>
            </w:r>
          </w:p>
        </w:tc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Методика расчета показателя, условные обозначения</w:t>
            </w:r>
          </w:p>
        </w:tc>
      </w:tr>
      <w:tr w:rsidR="000E6AFF" w:rsidRPr="0028548F" w:rsidTr="009521A6"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1. Доля учащихся НОО, обучающихся на «4» и «5»</w:t>
            </w:r>
          </w:p>
        </w:tc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учащихся начальной школы, обучающихся на «4» и «5» / Общее количество обучающихся НОО</w:t>
            </w:r>
          </w:p>
        </w:tc>
      </w:tr>
      <w:tr w:rsidR="000E6AFF" w:rsidRPr="0028548F" w:rsidTr="009521A6"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2. Доля учащихся ООО, обучающихся на «4» и «5»</w:t>
            </w:r>
          </w:p>
        </w:tc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учащихся начальной школы, обучающихся на «4» и «5» / Общее количество обучающихся ООО</w:t>
            </w:r>
          </w:p>
        </w:tc>
      </w:tr>
      <w:tr w:rsidR="000E6AFF" w:rsidRPr="0028548F" w:rsidTr="009521A6">
        <w:tc>
          <w:tcPr>
            <w:tcW w:w="4927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 выпускников ООО, получивших аттестаты особого образца</w:t>
            </w:r>
          </w:p>
        </w:tc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ООО, получивших аттестаты особого образца / Общее количество выпускников </w:t>
            </w:r>
          </w:p>
        </w:tc>
      </w:tr>
      <w:tr w:rsidR="000E6AFF" w:rsidRPr="0028548F" w:rsidTr="009521A6">
        <w:tc>
          <w:tcPr>
            <w:tcW w:w="4927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Сохранность контингента</w:t>
            </w:r>
          </w:p>
        </w:tc>
        <w:tc>
          <w:tcPr>
            <w:tcW w:w="4927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6AFF" w:rsidRPr="00266429" w:rsidRDefault="002612B4" w:rsidP="002612B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="000E6AFF" w:rsidRPr="00266429">
        <w:rPr>
          <w:rFonts w:ascii="Times New Roman" w:hAnsi="Times New Roman"/>
          <w:sz w:val="24"/>
          <w:szCs w:val="24"/>
        </w:rPr>
        <w:t>Внеучебные достижения: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0E6AFF" w:rsidRPr="0028548F" w:rsidTr="000E6AFF"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Показатели и индикаторы качества образования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Методика расчета показателя, условные обозначения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2612B4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1. Доля участников всероссийских, региональных, муниципальных предметных олимпиад 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участников всероссийских, региональных, муниципальных предметных олимпиад / Общая численность обучающихся в школе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2612B4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2. Доля победителей и призеров всероссийских, региональных, муниципальных предметных олимпиад 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 / Общая численность обучающихся в школе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2612B4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3. Доля участников муниципальных, региональных и всероссийских спортивных соревнований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участников / Общая численность обучающихся в ОУ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2612B4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4. Доля победителей и призеров муниципальных, региональных и всероссийских спортивных соревнований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призеров/ Общая численность участников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612B4" w:rsidP="002612B4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 участников муниципальных, региональных и всероссийских конкурсов и конференций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участников / Общая численность обучающихся в ОУ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612B4" w:rsidP="002612B4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. Доля победителей и призеров муниципальных, региональных и всероссийских конкурсов и конференций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призеров/ Общая численность участников</w:t>
            </w:r>
          </w:p>
        </w:tc>
      </w:tr>
    </w:tbl>
    <w:p w:rsidR="000E6AFF" w:rsidRPr="008B3FC4" w:rsidRDefault="00380F28" w:rsidP="00380F2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="000E6AFF" w:rsidRPr="008B3FC4">
        <w:rPr>
          <w:rFonts w:ascii="Times New Roman" w:hAnsi="Times New Roman"/>
          <w:sz w:val="24"/>
          <w:szCs w:val="24"/>
        </w:rPr>
        <w:t>Правонарушения: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4"/>
        <w:gridCol w:w="4754"/>
      </w:tblGrid>
      <w:tr w:rsidR="000E6AFF" w:rsidRPr="0028548F" w:rsidTr="000E6AFF"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Показатели и индикаторы качества образования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Методика расчета показателя, условные обозначения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1. Доля учащихся, совершивших общественно опасные деяния и преступления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учащихся, совершивших общественно опасные деяния и преступления / Общая численность обучающихся в ОУ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2.</w:t>
            </w:r>
            <w:r w:rsidR="00380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1A6">
              <w:rPr>
                <w:rFonts w:ascii="Times New Roman" w:hAnsi="Times New Roman"/>
                <w:sz w:val="24"/>
                <w:szCs w:val="24"/>
              </w:rPr>
              <w:t>Доля учащихся 13-15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 xml:space="preserve"> лет, состоящих на учете в отделении по делам несовершеннолетних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Количество, состоящих на учёте / Общая численность обучающихся в ОУ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lastRenderedPageBreak/>
              <w:t>3. Доля учащихся, состоящих на учете в учреждениях здравоохранения по причине алкогольной и наркотической зависимости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Количество, состоящих на учёте / Общая численность обучающихся в ОУ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AFF" w:rsidRPr="008B3FC4" w:rsidRDefault="00380F28" w:rsidP="00380F2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</w:t>
      </w:r>
      <w:r w:rsidR="000E6AFF" w:rsidRPr="008B3FC4">
        <w:rPr>
          <w:rFonts w:ascii="Times New Roman" w:hAnsi="Times New Roman"/>
          <w:sz w:val="24"/>
          <w:szCs w:val="24"/>
        </w:rPr>
        <w:t>Соответствие требованиям ФГОС и ФКГОС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5"/>
        <w:gridCol w:w="4823"/>
      </w:tblGrid>
      <w:tr w:rsidR="000E6AFF" w:rsidRPr="0028548F" w:rsidTr="000E6AFF"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Соответствие структуры и содержания 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основной образовательной программы 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требованиям ФГОС и ФКГОС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Соответствие  / несоответствие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1.Полнота реализации рабочих программ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Отношение количества фактически проведённых часов по учебным предметам к количеству часов, отведённых на изучение соответствующих учебных предметов согласно учебному плану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Уровень освоения стандарта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Соотношение количе</w:t>
            </w:r>
            <w:r w:rsidR="009521A6">
              <w:rPr>
                <w:rFonts w:ascii="Times New Roman" w:hAnsi="Times New Roman"/>
                <w:sz w:val="24"/>
                <w:szCs w:val="24"/>
              </w:rPr>
              <w:t xml:space="preserve">ства обучающихся, сдавших 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>ГИА / количество обучающихся</w:t>
            </w:r>
          </w:p>
        </w:tc>
      </w:tr>
    </w:tbl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AFF" w:rsidRPr="008B3FC4" w:rsidRDefault="00380F28" w:rsidP="00380F2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</w:t>
      </w:r>
      <w:r w:rsidR="000E6AFF" w:rsidRPr="008B3FC4">
        <w:rPr>
          <w:rFonts w:ascii="Times New Roman" w:hAnsi="Times New Roman"/>
          <w:sz w:val="24"/>
          <w:szCs w:val="24"/>
        </w:rPr>
        <w:t>Безопасность и здоровье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2"/>
        <w:gridCol w:w="4696"/>
      </w:tblGrid>
      <w:tr w:rsidR="000E6AFF" w:rsidRPr="0028548F" w:rsidTr="000E6AFF">
        <w:tc>
          <w:tcPr>
            <w:tcW w:w="5341" w:type="dxa"/>
          </w:tcPr>
          <w:p w:rsidR="000E6AFF" w:rsidRPr="0028548F" w:rsidRDefault="002E69FA" w:rsidP="00380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Осмотрено детей перед поступлением в </w:t>
            </w:r>
            <w:r w:rsidR="00380F28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E69FA" w:rsidP="00380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Выявлено детей с отклонениями в здоровье перед поступлением в </w:t>
            </w:r>
            <w:r w:rsidR="00380F28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Осмотрено школьников в возрасте 15 лет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E69FA" w:rsidP="00EA0C2A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Выявлено школьников </w:t>
            </w:r>
            <w:proofErr w:type="gramStart"/>
            <w:r w:rsidR="000E6AFF" w:rsidRPr="0028548F">
              <w:rPr>
                <w:rFonts w:ascii="Times New Roman" w:hAnsi="Times New Roman"/>
                <w:sz w:val="24"/>
                <w:szCs w:val="24"/>
              </w:rPr>
              <w:t>с  отклонениями</w:t>
            </w:r>
            <w:proofErr w:type="gramEnd"/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 в здоровье в возрасте 15 лет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E69FA" w:rsidP="00380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 xml:space="preserve">Количество случаев травматизма в </w:t>
            </w:r>
            <w:r w:rsidR="00380F28">
              <w:rPr>
                <w:rFonts w:ascii="Times New Roman" w:hAnsi="Times New Roman"/>
                <w:sz w:val="24"/>
                <w:szCs w:val="24"/>
              </w:rPr>
              <w:t>Учреждении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2E69FA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Группа здоровья обучающихся Соотношение основной и подготовительной группы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AFF" w:rsidRPr="0028548F" w:rsidTr="000E6AFF">
        <w:tc>
          <w:tcPr>
            <w:tcW w:w="5341" w:type="dxa"/>
          </w:tcPr>
          <w:p w:rsidR="000E6AFF" w:rsidRPr="002E69FA" w:rsidRDefault="002E69FA" w:rsidP="002E6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E6AFF" w:rsidRPr="002E69FA">
              <w:rPr>
                <w:rFonts w:ascii="Times New Roman" w:hAnsi="Times New Roman"/>
                <w:sz w:val="24"/>
                <w:szCs w:val="24"/>
              </w:rPr>
              <w:t>Соблюдение гигиенических требований при осуществлении образовательного процесса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AFF" w:rsidRPr="008B3FC4" w:rsidRDefault="00380F28" w:rsidP="00380F2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</w:t>
      </w:r>
      <w:r w:rsidR="000E6AFF" w:rsidRPr="008B3FC4">
        <w:rPr>
          <w:rFonts w:ascii="Times New Roman" w:hAnsi="Times New Roman"/>
          <w:sz w:val="24"/>
          <w:szCs w:val="24"/>
        </w:rPr>
        <w:t>Показатели ресурсов и условий: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E6AFF" w:rsidRPr="0028548F" w:rsidTr="000E6AFF"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1. Доля учителей, имеющих высшее профессиональное образование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Количество учителей, имеющих высшее профессиональное образование / Общее количество учителей в ОУ 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2. Доля учителей, получивших удостоверение о повышении квалификации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учителей, получивших удостоверение о повышении квалификации / Общее количество учителей в ОУ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3. Доля учителей, аттестованных на высшую и первую квалификационную категорию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учителей, аттестованных на высшую и первую квалификационную категории / Общее количество учителей в ОУ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4.</w:t>
            </w:r>
            <w:r w:rsidR="00380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>Доля учителей, участвующих в всероссийских, региональных, муниципальных конкурсах профессионального мастерства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учителей, участвующих во всероссийских, региональных, муниципальных конкурсах профессионального мастерства / Общее количество учителей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5. Доля учителей, применяющих ИКТ в учебном процессе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Доля учителей, применяющих ИКТ в учебном процессе / Общее количество учителей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6. Количество учащихся на 1 компьютер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учащихся на 1 Компьютер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7. Наличие сайта в Интернет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Мониторинг наполняемости сайта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380F28" w:rsidRDefault="000E6AFF" w:rsidP="00380F28">
            <w:pPr>
              <w:pStyle w:val="a3"/>
              <w:numPr>
                <w:ilvl w:val="0"/>
                <w:numId w:val="12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80F28">
              <w:rPr>
                <w:rFonts w:ascii="Times New Roman" w:hAnsi="Times New Roman"/>
                <w:sz w:val="24"/>
                <w:szCs w:val="24"/>
              </w:rPr>
              <w:t>Техническое состояние здания (система отопления, водоснабжения, канализации).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Количество неисправностей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696C7B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температурного режима в соответствии с СанПиН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 xml:space="preserve">Температурный режим в соответствии с Сан </w:t>
            </w:r>
            <w:proofErr w:type="spellStart"/>
            <w:r w:rsidRPr="0028548F">
              <w:rPr>
                <w:rFonts w:ascii="Times New Roman" w:hAnsi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10. Оборудованные аварийные выходы, необходимое количество средств пожаротушения, подъездных путей к зданию, отвечающих всем требованиям пожарной безопасности</w:t>
            </w:r>
          </w:p>
        </w:tc>
        <w:tc>
          <w:tcPr>
            <w:tcW w:w="5341" w:type="dxa"/>
          </w:tcPr>
          <w:p w:rsidR="000E6AFF" w:rsidRPr="0028548F" w:rsidRDefault="00696C7B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средств пожаротушения /</w:t>
            </w:r>
            <w:r w:rsidR="000E6AFF" w:rsidRPr="0028548F">
              <w:rPr>
                <w:rFonts w:ascii="Times New Roman" w:hAnsi="Times New Roman"/>
                <w:sz w:val="24"/>
                <w:szCs w:val="24"/>
              </w:rPr>
              <w:t>соответствие нормативным требованиям</w:t>
            </w:r>
          </w:p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Осмотр подъездных путей / соответствие нормативным требованиям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11. Состояние электропроводки здания в соответствии с современными требованиям безопасности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Осмотр электропроводки / замеры сопротивления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12.Техническое и санитарное состояние столовой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Осмотр санитарного состояния / соответствие СанПиН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</w:t>
            </w:r>
            <w:r w:rsidR="00380F28">
              <w:rPr>
                <w:rFonts w:ascii="Times New Roman" w:hAnsi="Times New Roman"/>
                <w:sz w:val="24"/>
                <w:szCs w:val="24"/>
              </w:rPr>
              <w:t>3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>. Наличие пожарной сигнализации и автоматической системы оповещения людей при пожаре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Осмотр / соответствие требованиям пожарной безопасности</w:t>
            </w:r>
          </w:p>
        </w:tc>
      </w:tr>
      <w:tr w:rsidR="000E6AFF" w:rsidRPr="0028548F" w:rsidTr="000E6AFF">
        <w:tc>
          <w:tcPr>
            <w:tcW w:w="5341" w:type="dxa"/>
          </w:tcPr>
          <w:p w:rsidR="000E6AFF" w:rsidRPr="0028548F" w:rsidRDefault="000E6AFF" w:rsidP="0038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1</w:t>
            </w:r>
            <w:r w:rsidR="00380F28">
              <w:rPr>
                <w:rFonts w:ascii="Times New Roman" w:hAnsi="Times New Roman"/>
                <w:sz w:val="24"/>
                <w:szCs w:val="24"/>
              </w:rPr>
              <w:t>4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>.</w:t>
            </w:r>
            <w:r w:rsidR="00380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48F">
              <w:rPr>
                <w:rFonts w:ascii="Times New Roman" w:hAnsi="Times New Roman"/>
                <w:sz w:val="24"/>
                <w:szCs w:val="24"/>
              </w:rPr>
              <w:t>Материально-техническая база предметных кабинетов</w:t>
            </w:r>
          </w:p>
        </w:tc>
        <w:tc>
          <w:tcPr>
            <w:tcW w:w="5341" w:type="dxa"/>
          </w:tcPr>
          <w:p w:rsidR="000E6AFF" w:rsidRPr="0028548F" w:rsidRDefault="000E6AFF" w:rsidP="00EA0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48F">
              <w:rPr>
                <w:rFonts w:ascii="Times New Roman" w:hAnsi="Times New Roman"/>
                <w:sz w:val="24"/>
                <w:szCs w:val="24"/>
              </w:rPr>
              <w:t>Осмотр / соответствие требованиям</w:t>
            </w:r>
          </w:p>
        </w:tc>
      </w:tr>
    </w:tbl>
    <w:p w:rsidR="000E6AFF" w:rsidRPr="00CC2819" w:rsidRDefault="00BB1FED" w:rsidP="00EA0C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="000E6AFF" w:rsidRPr="00CC2819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0E6AFF" w:rsidRPr="00CC2819" w:rsidRDefault="000E6AFF" w:rsidP="00BB1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6.1.В случае изменения законодательства Российской Федерации и Республики Татарстан в области обра</w:t>
      </w:r>
      <w:r w:rsidR="00103302">
        <w:rPr>
          <w:rFonts w:ascii="Times New Roman" w:hAnsi="Times New Roman"/>
          <w:sz w:val="24"/>
          <w:szCs w:val="24"/>
        </w:rPr>
        <w:t>зования и Устава Учреждения</w:t>
      </w:r>
      <w:r w:rsidRPr="00CC2819">
        <w:rPr>
          <w:rFonts w:ascii="Times New Roman" w:hAnsi="Times New Roman"/>
          <w:sz w:val="24"/>
          <w:szCs w:val="24"/>
        </w:rPr>
        <w:t xml:space="preserve"> 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</w:t>
      </w:r>
      <w:r w:rsidR="00103302">
        <w:rPr>
          <w:rFonts w:ascii="Times New Roman" w:hAnsi="Times New Roman"/>
          <w:sz w:val="24"/>
          <w:szCs w:val="24"/>
        </w:rPr>
        <w:t>ению разрабатываются заместителя</w:t>
      </w:r>
      <w:r w:rsidRPr="00CC2819">
        <w:rPr>
          <w:rFonts w:ascii="Times New Roman" w:hAnsi="Times New Roman"/>
          <w:sz w:val="24"/>
          <w:szCs w:val="24"/>
        </w:rPr>
        <w:t>м</w:t>
      </w:r>
      <w:r w:rsidR="00103302">
        <w:rPr>
          <w:rFonts w:ascii="Times New Roman" w:hAnsi="Times New Roman"/>
          <w:sz w:val="24"/>
          <w:szCs w:val="24"/>
        </w:rPr>
        <w:t>и</w:t>
      </w:r>
      <w:r w:rsidRPr="00CC2819">
        <w:rPr>
          <w:rFonts w:ascii="Times New Roman" w:hAnsi="Times New Roman"/>
          <w:sz w:val="24"/>
          <w:szCs w:val="24"/>
        </w:rPr>
        <w:t xml:space="preserve"> директора по учебно-воспитательной работе, принимаются педагогическим советом и утвержд</w:t>
      </w:r>
      <w:r w:rsidR="00103302">
        <w:rPr>
          <w:rFonts w:ascii="Times New Roman" w:hAnsi="Times New Roman"/>
          <w:sz w:val="24"/>
          <w:szCs w:val="24"/>
        </w:rPr>
        <w:t xml:space="preserve">аются директором </w:t>
      </w:r>
      <w:r w:rsidRPr="00CC2819">
        <w:rPr>
          <w:rFonts w:ascii="Times New Roman" w:hAnsi="Times New Roman"/>
          <w:sz w:val="24"/>
          <w:szCs w:val="24"/>
        </w:rPr>
        <w:t xml:space="preserve"> в порядке, устан</w:t>
      </w:r>
      <w:r w:rsidR="00103302">
        <w:rPr>
          <w:rFonts w:ascii="Times New Roman" w:hAnsi="Times New Roman"/>
          <w:sz w:val="24"/>
          <w:szCs w:val="24"/>
        </w:rPr>
        <w:t>овленном Уставом Учреждения</w:t>
      </w:r>
      <w:r w:rsidRPr="00CC2819">
        <w:rPr>
          <w:rFonts w:ascii="Times New Roman" w:hAnsi="Times New Roman"/>
          <w:sz w:val="24"/>
          <w:szCs w:val="24"/>
        </w:rPr>
        <w:t xml:space="preserve">. </w:t>
      </w:r>
    </w:p>
    <w:p w:rsidR="000E6AFF" w:rsidRPr="00CC2819" w:rsidRDefault="000E6AFF" w:rsidP="00BB1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6.2.Настоящее Положение должно быть признано недействительным и разработано заново в случае переименования, изменения типа и</w:t>
      </w:r>
      <w:r w:rsidR="00103302">
        <w:rPr>
          <w:rFonts w:ascii="Times New Roman" w:hAnsi="Times New Roman"/>
          <w:sz w:val="24"/>
          <w:szCs w:val="24"/>
        </w:rPr>
        <w:t>ли реорганизации Учреждения</w:t>
      </w:r>
      <w:r w:rsidRPr="00CC2819">
        <w:rPr>
          <w:rFonts w:ascii="Times New Roman" w:hAnsi="Times New Roman"/>
          <w:sz w:val="24"/>
          <w:szCs w:val="24"/>
        </w:rPr>
        <w:t xml:space="preserve">. </w:t>
      </w:r>
    </w:p>
    <w:p w:rsidR="000E6AFF" w:rsidRPr="002C0131" w:rsidRDefault="000E6AFF" w:rsidP="00BB1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819">
        <w:rPr>
          <w:rFonts w:ascii="Times New Roman" w:hAnsi="Times New Roman"/>
          <w:sz w:val="24"/>
          <w:szCs w:val="24"/>
        </w:rPr>
        <w:t>6.3.Настоящее Положение доводится до сведения обучающихся и родителей (законных представителей) учащихся при п</w:t>
      </w:r>
      <w:r w:rsidR="00103302">
        <w:rPr>
          <w:rFonts w:ascii="Times New Roman" w:hAnsi="Times New Roman"/>
          <w:sz w:val="24"/>
          <w:szCs w:val="24"/>
        </w:rPr>
        <w:t>риеме учащихся в Учреждение</w:t>
      </w:r>
      <w:r w:rsidRPr="00CC2819">
        <w:rPr>
          <w:rFonts w:ascii="Times New Roman" w:hAnsi="Times New Roman"/>
          <w:sz w:val="24"/>
          <w:szCs w:val="24"/>
        </w:rPr>
        <w:t>, а также размещается на офи</w:t>
      </w:r>
      <w:r>
        <w:rPr>
          <w:rFonts w:ascii="Times New Roman" w:hAnsi="Times New Roman"/>
          <w:sz w:val="24"/>
          <w:szCs w:val="24"/>
        </w:rPr>
        <w:t>циаль</w:t>
      </w:r>
      <w:r w:rsidR="00103302">
        <w:rPr>
          <w:rFonts w:ascii="Times New Roman" w:hAnsi="Times New Roman"/>
          <w:sz w:val="24"/>
          <w:szCs w:val="24"/>
        </w:rPr>
        <w:t>ном сайте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6AFF" w:rsidRPr="00EA13F4" w:rsidRDefault="000E6AFF" w:rsidP="00EA0C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AFF" w:rsidRDefault="000E6AF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EA0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AFF" w:rsidRDefault="000E6AFF" w:rsidP="00DF02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E6AFF" w:rsidSect="00EA0C2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3220"/>
    <w:multiLevelType w:val="hybridMultilevel"/>
    <w:tmpl w:val="5378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7D9C"/>
    <w:multiLevelType w:val="hybridMultilevel"/>
    <w:tmpl w:val="24789A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92210"/>
    <w:multiLevelType w:val="hybridMultilevel"/>
    <w:tmpl w:val="6AD8638C"/>
    <w:lvl w:ilvl="0" w:tplc="72BE7EA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1D5A"/>
    <w:multiLevelType w:val="hybridMultilevel"/>
    <w:tmpl w:val="55F408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E14189"/>
    <w:multiLevelType w:val="hybridMultilevel"/>
    <w:tmpl w:val="B72A6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E44E50"/>
    <w:multiLevelType w:val="hybridMultilevel"/>
    <w:tmpl w:val="1B54B9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33F9F"/>
    <w:multiLevelType w:val="hybridMultilevel"/>
    <w:tmpl w:val="EE42184A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5022F"/>
    <w:multiLevelType w:val="hybridMultilevel"/>
    <w:tmpl w:val="D9EE1CC2"/>
    <w:lvl w:ilvl="0" w:tplc="9488CA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488CA7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E7C26"/>
    <w:multiLevelType w:val="hybridMultilevel"/>
    <w:tmpl w:val="196CA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C01D6"/>
    <w:multiLevelType w:val="hybridMultilevel"/>
    <w:tmpl w:val="5E844E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AD772E"/>
    <w:multiLevelType w:val="hybridMultilevel"/>
    <w:tmpl w:val="C242FF64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21EE8"/>
    <w:multiLevelType w:val="hybridMultilevel"/>
    <w:tmpl w:val="C2F27636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A65F3"/>
    <w:multiLevelType w:val="hybridMultilevel"/>
    <w:tmpl w:val="E78A2902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76D72"/>
    <w:multiLevelType w:val="hybridMultilevel"/>
    <w:tmpl w:val="EB9E96F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7B1B"/>
    <w:multiLevelType w:val="hybridMultilevel"/>
    <w:tmpl w:val="FCC6DECE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F50D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A767E3F"/>
    <w:multiLevelType w:val="hybridMultilevel"/>
    <w:tmpl w:val="0F92B1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3E0152"/>
    <w:multiLevelType w:val="multilevel"/>
    <w:tmpl w:val="B67400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1800"/>
      </w:pPr>
      <w:rPr>
        <w:rFonts w:hint="default"/>
      </w:rPr>
    </w:lvl>
  </w:abstractNum>
  <w:abstractNum w:abstractNumId="18" w15:restartNumberingAfterBreak="0">
    <w:nsid w:val="44745B20"/>
    <w:multiLevelType w:val="hybridMultilevel"/>
    <w:tmpl w:val="83860D7C"/>
    <w:lvl w:ilvl="0" w:tplc="9B36E986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74A1A05"/>
    <w:multiLevelType w:val="singleLevel"/>
    <w:tmpl w:val="C05654BA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0042F0"/>
    <w:multiLevelType w:val="hybridMultilevel"/>
    <w:tmpl w:val="63DC4F70"/>
    <w:lvl w:ilvl="0" w:tplc="1C94E42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910F34"/>
    <w:multiLevelType w:val="hybridMultilevel"/>
    <w:tmpl w:val="FB743F0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67526"/>
    <w:multiLevelType w:val="hybridMultilevel"/>
    <w:tmpl w:val="15FE0E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2636B"/>
    <w:multiLevelType w:val="hybridMultilevel"/>
    <w:tmpl w:val="E3000DF6"/>
    <w:lvl w:ilvl="0" w:tplc="CA6AE65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60029"/>
    <w:multiLevelType w:val="hybridMultilevel"/>
    <w:tmpl w:val="B0AE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B22B2"/>
    <w:multiLevelType w:val="hybridMultilevel"/>
    <w:tmpl w:val="8CCCD76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C52A8"/>
    <w:multiLevelType w:val="hybridMultilevel"/>
    <w:tmpl w:val="736C5B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3E6713"/>
    <w:multiLevelType w:val="hybridMultilevel"/>
    <w:tmpl w:val="35F42F8C"/>
    <w:lvl w:ilvl="0" w:tplc="1C94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A616740"/>
    <w:multiLevelType w:val="hybridMultilevel"/>
    <w:tmpl w:val="C3E80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621A5"/>
    <w:multiLevelType w:val="hybridMultilevel"/>
    <w:tmpl w:val="D62E6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32A2A"/>
    <w:multiLevelType w:val="hybridMultilevel"/>
    <w:tmpl w:val="A4062E28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26F1F"/>
    <w:multiLevelType w:val="hybridMultilevel"/>
    <w:tmpl w:val="2358730E"/>
    <w:lvl w:ilvl="0" w:tplc="DBDE644C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0"/>
  </w:num>
  <w:num w:numId="2">
    <w:abstractNumId w:val="30"/>
  </w:num>
  <w:num w:numId="3">
    <w:abstractNumId w:val="25"/>
  </w:num>
  <w:num w:numId="4">
    <w:abstractNumId w:val="11"/>
  </w:num>
  <w:num w:numId="5">
    <w:abstractNumId w:val="21"/>
  </w:num>
  <w:num w:numId="6">
    <w:abstractNumId w:val="12"/>
  </w:num>
  <w:num w:numId="7">
    <w:abstractNumId w:val="14"/>
  </w:num>
  <w:num w:numId="8">
    <w:abstractNumId w:val="6"/>
  </w:num>
  <w:num w:numId="9">
    <w:abstractNumId w:val="13"/>
  </w:num>
  <w:num w:numId="10">
    <w:abstractNumId w:val="15"/>
  </w:num>
  <w:num w:numId="11">
    <w:abstractNumId w:val="27"/>
  </w:num>
  <w:num w:numId="12">
    <w:abstractNumId w:val="31"/>
  </w:num>
  <w:num w:numId="13">
    <w:abstractNumId w:val="1"/>
  </w:num>
  <w:num w:numId="14">
    <w:abstractNumId w:val="17"/>
  </w:num>
  <w:num w:numId="15">
    <w:abstractNumId w:val="2"/>
  </w:num>
  <w:num w:numId="16">
    <w:abstractNumId w:val="19"/>
  </w:num>
  <w:num w:numId="17">
    <w:abstractNumId w:val="18"/>
  </w:num>
  <w:num w:numId="18">
    <w:abstractNumId w:val="7"/>
  </w:num>
  <w:num w:numId="19">
    <w:abstractNumId w:val="24"/>
  </w:num>
  <w:num w:numId="20">
    <w:abstractNumId w:val="29"/>
  </w:num>
  <w:num w:numId="21">
    <w:abstractNumId w:val="9"/>
  </w:num>
  <w:num w:numId="22">
    <w:abstractNumId w:val="16"/>
  </w:num>
  <w:num w:numId="23">
    <w:abstractNumId w:val="28"/>
  </w:num>
  <w:num w:numId="24">
    <w:abstractNumId w:val="5"/>
  </w:num>
  <w:num w:numId="25">
    <w:abstractNumId w:val="0"/>
  </w:num>
  <w:num w:numId="26">
    <w:abstractNumId w:val="3"/>
  </w:num>
  <w:num w:numId="27">
    <w:abstractNumId w:val="8"/>
  </w:num>
  <w:num w:numId="28">
    <w:abstractNumId w:val="4"/>
  </w:num>
  <w:num w:numId="29">
    <w:abstractNumId w:val="26"/>
  </w:num>
  <w:num w:numId="30">
    <w:abstractNumId w:val="10"/>
  </w:num>
  <w:num w:numId="31">
    <w:abstractNumId w:val="2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98"/>
    <w:rsid w:val="000A1F84"/>
    <w:rsid w:val="000E6AFF"/>
    <w:rsid w:val="00103302"/>
    <w:rsid w:val="001320E4"/>
    <w:rsid w:val="00143377"/>
    <w:rsid w:val="00177D36"/>
    <w:rsid w:val="002612B4"/>
    <w:rsid w:val="002A2644"/>
    <w:rsid w:val="002E69FA"/>
    <w:rsid w:val="0032372E"/>
    <w:rsid w:val="00341597"/>
    <w:rsid w:val="00380F28"/>
    <w:rsid w:val="0040133C"/>
    <w:rsid w:val="004B5861"/>
    <w:rsid w:val="0052131B"/>
    <w:rsid w:val="00532B20"/>
    <w:rsid w:val="00696C7B"/>
    <w:rsid w:val="00802DBD"/>
    <w:rsid w:val="00931A89"/>
    <w:rsid w:val="00936246"/>
    <w:rsid w:val="009521A6"/>
    <w:rsid w:val="009E405D"/>
    <w:rsid w:val="00A8173D"/>
    <w:rsid w:val="00BB092C"/>
    <w:rsid w:val="00BB1FED"/>
    <w:rsid w:val="00CE279C"/>
    <w:rsid w:val="00DB0CFD"/>
    <w:rsid w:val="00DF0298"/>
    <w:rsid w:val="00E87E78"/>
    <w:rsid w:val="00EA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96232-403F-45FF-8D36-F848F1AC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20E4"/>
    <w:pPr>
      <w:keepNext/>
      <w:numPr>
        <w:numId w:val="10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320E4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320E4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320E4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320E4"/>
    <w:pPr>
      <w:numPr>
        <w:ilvl w:val="4"/>
        <w:numId w:val="10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320E4"/>
    <w:pPr>
      <w:numPr>
        <w:ilvl w:val="5"/>
        <w:numId w:val="10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1320E4"/>
    <w:pPr>
      <w:numPr>
        <w:ilvl w:val="6"/>
        <w:numId w:val="10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320E4"/>
    <w:pPr>
      <w:numPr>
        <w:ilvl w:val="7"/>
        <w:numId w:val="10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320E4"/>
    <w:pPr>
      <w:numPr>
        <w:ilvl w:val="8"/>
        <w:numId w:val="10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29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320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20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320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320E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320E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320E4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1320E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320E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320E4"/>
    <w:rPr>
      <w:rFonts w:ascii="Cambria" w:eastAsia="Times New Roman" w:hAnsi="Cambria" w:cs="Times New Roman"/>
    </w:rPr>
  </w:style>
  <w:style w:type="paragraph" w:customStyle="1" w:styleId="Default">
    <w:name w:val="Default"/>
    <w:rsid w:val="001320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2"/>
    <w:basedOn w:val="a0"/>
    <w:rsid w:val="001320E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character" w:customStyle="1" w:styleId="a4">
    <w:name w:val="Основной текст_"/>
    <w:basedOn w:val="a0"/>
    <w:link w:val="51"/>
    <w:locked/>
    <w:rsid w:val="001320E4"/>
    <w:rPr>
      <w:sz w:val="26"/>
      <w:szCs w:val="26"/>
      <w:shd w:val="clear" w:color="auto" w:fill="FFFFFF"/>
    </w:rPr>
  </w:style>
  <w:style w:type="paragraph" w:customStyle="1" w:styleId="51">
    <w:name w:val="Основной текст5"/>
    <w:basedOn w:val="a"/>
    <w:link w:val="a4"/>
    <w:rsid w:val="001320E4"/>
    <w:pPr>
      <w:widowControl w:val="0"/>
      <w:shd w:val="clear" w:color="auto" w:fill="FFFFFF"/>
      <w:spacing w:before="360" w:after="0" w:line="310" w:lineRule="exact"/>
      <w:jc w:val="both"/>
    </w:pPr>
    <w:rPr>
      <w:sz w:val="26"/>
      <w:szCs w:val="26"/>
      <w:shd w:val="clear" w:color="auto" w:fill="FFFFFF"/>
    </w:rPr>
  </w:style>
  <w:style w:type="paragraph" w:styleId="a5">
    <w:name w:val="Normal (Web)"/>
    <w:basedOn w:val="a"/>
    <w:uiPriority w:val="99"/>
    <w:rsid w:val="0040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40133C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40133C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0133C"/>
    <w:pPr>
      <w:widowControl w:val="0"/>
      <w:autoSpaceDE w:val="0"/>
      <w:autoSpaceDN w:val="0"/>
      <w:adjustRightInd w:val="0"/>
      <w:spacing w:after="0" w:line="30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0133C"/>
    <w:pPr>
      <w:widowControl w:val="0"/>
      <w:autoSpaceDE w:val="0"/>
      <w:autoSpaceDN w:val="0"/>
      <w:adjustRightInd w:val="0"/>
      <w:spacing w:after="0" w:line="322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40133C"/>
    <w:pPr>
      <w:widowControl w:val="0"/>
      <w:autoSpaceDE w:val="0"/>
      <w:autoSpaceDN w:val="0"/>
      <w:adjustRightInd w:val="0"/>
      <w:spacing w:after="0" w:line="300" w:lineRule="exact"/>
      <w:ind w:firstLine="53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0133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133C"/>
  </w:style>
  <w:style w:type="paragraph" w:styleId="a6">
    <w:name w:val="Balloon Text"/>
    <w:basedOn w:val="a"/>
    <w:link w:val="a7"/>
    <w:uiPriority w:val="99"/>
    <w:semiHidden/>
    <w:unhideWhenUsed/>
    <w:rsid w:val="002E6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6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153</Company>
  <LinksUpToDate>false</LinksUpToDate>
  <CharactersWithSpaces>19932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4</cp:revision>
  <cp:lastPrinted>2016-06-16T07:28:00Z</cp:lastPrinted>
  <dcterms:created xsi:type="dcterms:W3CDTF">2016-06-16T07:31:00Z</dcterms:created>
  <dcterms:modified xsi:type="dcterms:W3CDTF">2017-03-10T18:46:00Z</dcterms:modified>
</cp:coreProperties>
</file>